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90" w:rsidRDefault="00834290" w:rsidP="00FF17A3">
      <w:pPr>
        <w:pStyle w:val="Title"/>
      </w:pPr>
    </w:p>
    <w:p w:rsidR="00834290" w:rsidRDefault="00834290" w:rsidP="00FF17A3">
      <w:pPr>
        <w:pStyle w:val="Title"/>
        <w:rPr>
          <w:sz w:val="16"/>
          <w:szCs w:val="16"/>
        </w:rPr>
      </w:pPr>
    </w:p>
    <w:p w:rsidR="00834290" w:rsidRPr="009B479A" w:rsidRDefault="00834290" w:rsidP="00FF17A3">
      <w:pPr>
        <w:pStyle w:val="Title"/>
        <w:rPr>
          <w:rFonts w:ascii="Arial" w:hAnsi="Arial" w:cs="Arial"/>
          <w:sz w:val="24"/>
          <w:szCs w:val="24"/>
        </w:rPr>
      </w:pPr>
      <w:r w:rsidRPr="009B479A">
        <w:rPr>
          <w:rFonts w:ascii="Arial" w:hAnsi="Arial" w:cs="Arial"/>
          <w:sz w:val="24"/>
          <w:szCs w:val="24"/>
        </w:rPr>
        <w:t xml:space="preserve">СОВЕТ ФАСТОВЕЦКОГО СЕЛЬСКОГО ПОСЕЛЕНИЯ </w:t>
      </w:r>
    </w:p>
    <w:p w:rsidR="00834290" w:rsidRPr="009B479A" w:rsidRDefault="00834290" w:rsidP="00FF17A3">
      <w:pPr>
        <w:pStyle w:val="Title"/>
        <w:rPr>
          <w:rFonts w:ascii="Arial" w:hAnsi="Arial" w:cs="Arial"/>
          <w:sz w:val="24"/>
          <w:szCs w:val="24"/>
        </w:rPr>
      </w:pPr>
      <w:r w:rsidRPr="009B479A">
        <w:rPr>
          <w:rFonts w:ascii="Arial" w:hAnsi="Arial" w:cs="Arial"/>
          <w:sz w:val="24"/>
          <w:szCs w:val="24"/>
        </w:rPr>
        <w:t>ТИХОРЕЦКОГО РАЙОНА</w:t>
      </w:r>
    </w:p>
    <w:p w:rsidR="00834290" w:rsidRPr="009B479A" w:rsidRDefault="00834290" w:rsidP="00FF17A3">
      <w:pPr>
        <w:pStyle w:val="Title"/>
        <w:rPr>
          <w:rFonts w:ascii="Arial" w:hAnsi="Arial" w:cs="Arial"/>
          <w:sz w:val="24"/>
          <w:szCs w:val="24"/>
        </w:rPr>
      </w:pPr>
    </w:p>
    <w:p w:rsidR="00834290" w:rsidRPr="009B479A" w:rsidRDefault="00834290" w:rsidP="00FF17A3">
      <w:pPr>
        <w:pStyle w:val="Title"/>
        <w:rPr>
          <w:rFonts w:ascii="Arial" w:hAnsi="Arial" w:cs="Arial"/>
          <w:sz w:val="24"/>
          <w:szCs w:val="24"/>
        </w:rPr>
      </w:pPr>
      <w:r w:rsidRPr="009B479A">
        <w:rPr>
          <w:rFonts w:ascii="Arial" w:hAnsi="Arial" w:cs="Arial"/>
          <w:sz w:val="24"/>
          <w:szCs w:val="24"/>
        </w:rPr>
        <w:t>РЕШЕНИЕ</w:t>
      </w:r>
    </w:p>
    <w:p w:rsidR="00834290" w:rsidRPr="009B479A" w:rsidRDefault="00834290" w:rsidP="00FF17A3">
      <w:pPr>
        <w:pStyle w:val="Title"/>
        <w:rPr>
          <w:rFonts w:ascii="Arial" w:hAnsi="Arial" w:cs="Arial"/>
          <w:b/>
          <w:bCs/>
          <w:sz w:val="24"/>
          <w:szCs w:val="24"/>
        </w:rPr>
      </w:pPr>
    </w:p>
    <w:p w:rsidR="00834290" w:rsidRPr="009B479A" w:rsidRDefault="00834290" w:rsidP="00FF17A3">
      <w:pPr>
        <w:rPr>
          <w:rFonts w:ascii="Arial" w:hAnsi="Arial" w:cs="Arial"/>
        </w:rPr>
      </w:pPr>
      <w:r w:rsidRPr="009B479A">
        <w:rPr>
          <w:rFonts w:ascii="Arial" w:hAnsi="Arial" w:cs="Arial"/>
        </w:rPr>
        <w:t>от 11 марта 2011 г.</w:t>
      </w:r>
      <w:r w:rsidRPr="009B479A">
        <w:rPr>
          <w:rFonts w:ascii="Arial" w:hAnsi="Arial" w:cs="Arial"/>
        </w:rPr>
        <w:tab/>
        <w:t xml:space="preserve">                                                                                     № 82                                 </w:t>
      </w:r>
    </w:p>
    <w:p w:rsidR="00834290" w:rsidRPr="009B479A" w:rsidRDefault="00834290" w:rsidP="00FF17A3">
      <w:pPr>
        <w:jc w:val="center"/>
        <w:rPr>
          <w:rFonts w:ascii="Arial" w:hAnsi="Arial" w:cs="Arial"/>
        </w:rPr>
      </w:pPr>
      <w:r w:rsidRPr="009B479A">
        <w:rPr>
          <w:rFonts w:ascii="Arial" w:hAnsi="Arial" w:cs="Arial"/>
        </w:rPr>
        <w:t>станица Фастовецкая</w:t>
      </w:r>
    </w:p>
    <w:p w:rsidR="00834290" w:rsidRPr="009B479A" w:rsidRDefault="00834290" w:rsidP="00FF17A3">
      <w:pPr>
        <w:ind w:left="3540" w:firstLine="708"/>
        <w:rPr>
          <w:rFonts w:ascii="Arial" w:hAnsi="Arial" w:cs="Arial"/>
          <w:b/>
          <w:bCs/>
        </w:rPr>
      </w:pPr>
    </w:p>
    <w:p w:rsidR="00834290" w:rsidRPr="009B479A" w:rsidRDefault="00834290" w:rsidP="00FF17A3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834290" w:rsidRPr="009B479A" w:rsidRDefault="00834290" w:rsidP="00FF17A3">
      <w:pPr>
        <w:pStyle w:val="PlainText"/>
        <w:ind w:firstLine="851"/>
        <w:jc w:val="center"/>
        <w:rPr>
          <w:rFonts w:ascii="Arial" w:hAnsi="Arial" w:cs="Arial"/>
          <w:b/>
          <w:bCs/>
          <w:sz w:val="32"/>
          <w:szCs w:val="32"/>
        </w:rPr>
      </w:pPr>
      <w:r w:rsidRPr="009B479A">
        <w:rPr>
          <w:rFonts w:ascii="Arial" w:hAnsi="Arial" w:cs="Arial"/>
          <w:b/>
          <w:bCs/>
          <w:sz w:val="32"/>
          <w:szCs w:val="32"/>
        </w:rPr>
        <w:t>О признании утратившим силу решения Совета Фастовецкого сельского поселения Тихорецкого района «О внесении изменения в решение Совета Фастовецкого сельского поселения Тихорецкого района  от 19 февраля 2009 года  № 172 «Об  утверждении  Прейскуранта гарантированного перечня услуг по погребению, оказываемых на территории Фастовецкого сельского поселения»</w:t>
      </w:r>
    </w:p>
    <w:p w:rsidR="00834290" w:rsidRPr="009B479A" w:rsidRDefault="00834290" w:rsidP="00FF17A3">
      <w:pPr>
        <w:pStyle w:val="PlainText"/>
        <w:ind w:firstLine="851"/>
        <w:jc w:val="center"/>
        <w:rPr>
          <w:rFonts w:ascii="Arial" w:hAnsi="Arial" w:cs="Arial"/>
          <w:sz w:val="32"/>
          <w:szCs w:val="32"/>
        </w:rPr>
      </w:pPr>
    </w:p>
    <w:p w:rsidR="00834290" w:rsidRPr="009B479A" w:rsidRDefault="00834290" w:rsidP="00FF17A3">
      <w:pPr>
        <w:pStyle w:val="PlainText"/>
        <w:ind w:firstLine="851"/>
        <w:jc w:val="center"/>
        <w:rPr>
          <w:rFonts w:ascii="Arial" w:hAnsi="Arial" w:cs="Arial"/>
          <w:sz w:val="32"/>
          <w:szCs w:val="32"/>
        </w:rPr>
      </w:pPr>
    </w:p>
    <w:p w:rsidR="00834290" w:rsidRPr="009B479A" w:rsidRDefault="00834290" w:rsidP="00FF17A3">
      <w:pPr>
        <w:pStyle w:val="PlainText"/>
        <w:ind w:firstLine="708"/>
        <w:jc w:val="both"/>
        <w:rPr>
          <w:rFonts w:ascii="Arial" w:hAnsi="Arial" w:cs="Arial"/>
          <w:sz w:val="24"/>
          <w:szCs w:val="24"/>
        </w:rPr>
      </w:pPr>
      <w:r w:rsidRPr="009B479A">
        <w:rPr>
          <w:rFonts w:ascii="Arial" w:hAnsi="Arial" w:cs="Arial"/>
          <w:sz w:val="24"/>
          <w:szCs w:val="24"/>
        </w:rPr>
        <w:t>В целях приведения действующих нормативных правовых актов в соответствие действующему законодательству, Совет Фастовецкого сельского поселения Тихорецкого района РЕШИЛ :</w:t>
      </w:r>
    </w:p>
    <w:p w:rsidR="00834290" w:rsidRPr="009B479A" w:rsidRDefault="00834290" w:rsidP="00FF17A3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834290" w:rsidRPr="009B479A" w:rsidRDefault="00834290" w:rsidP="00FF17A3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:rsidR="00834290" w:rsidRPr="009B479A" w:rsidRDefault="00834290" w:rsidP="00FF17A3">
      <w:pPr>
        <w:jc w:val="both"/>
        <w:rPr>
          <w:rFonts w:ascii="Arial" w:hAnsi="Arial" w:cs="Arial"/>
        </w:rPr>
      </w:pPr>
      <w:r w:rsidRPr="009B479A">
        <w:rPr>
          <w:rFonts w:ascii="Arial" w:hAnsi="Arial" w:cs="Arial"/>
        </w:rPr>
        <w:t xml:space="preserve">      1.Признать утратившим силу решение Совета Фастовецкого сельского поселения Тихорецкого района от 29 декабря 2009 года № 25 «О внесении изменения в решение Совета Фастовецкого сельского поселения Тихорецкого района  от 19 февраля 2009 года  № 172 «Об  утверждении  Прейскуранта гарантированного перечня услуг по погребению, оказываемых на территории Фастовецкого сельского поселения»</w:t>
      </w:r>
    </w:p>
    <w:p w:rsidR="00834290" w:rsidRPr="009B479A" w:rsidRDefault="00834290" w:rsidP="00FF17A3">
      <w:pPr>
        <w:tabs>
          <w:tab w:val="left" w:pos="709"/>
        </w:tabs>
        <w:jc w:val="both"/>
        <w:rPr>
          <w:rStyle w:val="Strong"/>
          <w:rFonts w:ascii="Arial" w:hAnsi="Arial" w:cs="Arial"/>
          <w:b w:val="0"/>
          <w:bCs w:val="0"/>
        </w:rPr>
      </w:pPr>
      <w:r w:rsidRPr="009B479A">
        <w:rPr>
          <w:rFonts w:ascii="Arial" w:hAnsi="Arial" w:cs="Arial"/>
        </w:rPr>
        <w:t xml:space="preserve">       2.Контроль за выполнением настоящего  решения возложить </w:t>
      </w:r>
      <w:r w:rsidRPr="009B479A">
        <w:rPr>
          <w:rStyle w:val="Strong"/>
          <w:rFonts w:ascii="Arial" w:hAnsi="Arial" w:cs="Arial"/>
          <w:b w:val="0"/>
          <w:bCs w:val="0"/>
        </w:rPr>
        <w:t>на комиссию по социальным, организационно-правовым вопросам и местному самоуправлению (Тарасова).</w:t>
      </w:r>
    </w:p>
    <w:p w:rsidR="00834290" w:rsidRPr="009B479A" w:rsidRDefault="00834290" w:rsidP="00FF17A3">
      <w:pPr>
        <w:tabs>
          <w:tab w:val="left" w:pos="709"/>
        </w:tabs>
        <w:jc w:val="both"/>
        <w:rPr>
          <w:rFonts w:ascii="Arial" w:hAnsi="Arial" w:cs="Arial"/>
        </w:rPr>
      </w:pPr>
      <w:r w:rsidRPr="009B479A">
        <w:rPr>
          <w:rStyle w:val="Strong"/>
          <w:rFonts w:ascii="Arial" w:hAnsi="Arial" w:cs="Arial"/>
          <w:b w:val="0"/>
          <w:bCs w:val="0"/>
        </w:rPr>
        <w:t xml:space="preserve">      3</w:t>
      </w:r>
      <w:r w:rsidRPr="009B479A">
        <w:rPr>
          <w:rFonts w:ascii="Arial" w:hAnsi="Arial" w:cs="Arial"/>
        </w:rPr>
        <w:t xml:space="preserve">. Решение вступает в силу со дня его </w:t>
      </w:r>
      <w:r>
        <w:rPr>
          <w:rFonts w:ascii="Arial" w:hAnsi="Arial" w:cs="Arial"/>
        </w:rPr>
        <w:t>обнародования</w:t>
      </w:r>
      <w:r w:rsidRPr="009B479A">
        <w:rPr>
          <w:rFonts w:ascii="Arial" w:hAnsi="Arial" w:cs="Arial"/>
        </w:rPr>
        <w:t>.</w:t>
      </w:r>
    </w:p>
    <w:p w:rsidR="00834290" w:rsidRPr="009B479A" w:rsidRDefault="00834290" w:rsidP="00FF17A3">
      <w:pPr>
        <w:pStyle w:val="PlainText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</w:rPr>
      </w:pP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B479A">
        <w:rPr>
          <w:rFonts w:ascii="Arial" w:hAnsi="Arial" w:cs="Arial"/>
        </w:rPr>
        <w:t>Глава Фастовецкого</w:t>
      </w: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B479A">
        <w:rPr>
          <w:rFonts w:ascii="Arial" w:hAnsi="Arial" w:cs="Arial"/>
        </w:rPr>
        <w:t>сельского поселения</w:t>
      </w:r>
    </w:p>
    <w:p w:rsidR="00834290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B479A">
        <w:rPr>
          <w:rFonts w:ascii="Arial" w:hAnsi="Arial" w:cs="Arial"/>
        </w:rPr>
        <w:t>Тихорецкого района</w:t>
      </w:r>
      <w:r w:rsidRPr="009B479A">
        <w:rPr>
          <w:rFonts w:ascii="Arial" w:hAnsi="Arial" w:cs="Arial"/>
        </w:rPr>
        <w:tab/>
      </w:r>
      <w:r w:rsidRPr="009B479A">
        <w:rPr>
          <w:rFonts w:ascii="Arial" w:hAnsi="Arial" w:cs="Arial"/>
        </w:rPr>
        <w:tab/>
      </w:r>
      <w:r w:rsidRPr="009B479A">
        <w:rPr>
          <w:rFonts w:ascii="Arial" w:hAnsi="Arial" w:cs="Arial"/>
        </w:rPr>
        <w:tab/>
      </w:r>
      <w:r w:rsidRPr="009B479A">
        <w:rPr>
          <w:rFonts w:ascii="Arial" w:hAnsi="Arial" w:cs="Arial"/>
        </w:rPr>
        <w:tab/>
      </w:r>
      <w:r w:rsidRPr="009B479A">
        <w:rPr>
          <w:rFonts w:ascii="Arial" w:hAnsi="Arial" w:cs="Arial"/>
        </w:rPr>
        <w:tab/>
      </w:r>
      <w:r w:rsidRPr="009B479A">
        <w:rPr>
          <w:rFonts w:ascii="Arial" w:hAnsi="Arial" w:cs="Arial"/>
        </w:rPr>
        <w:tab/>
        <w:t xml:space="preserve">      </w:t>
      </w: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9B479A">
        <w:rPr>
          <w:rFonts w:ascii="Arial" w:hAnsi="Arial" w:cs="Arial"/>
        </w:rPr>
        <w:t>В.Н.Алексеев</w:t>
      </w:r>
    </w:p>
    <w:p w:rsidR="00834290" w:rsidRPr="009B479A" w:rsidRDefault="00834290" w:rsidP="00FF17A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834290" w:rsidRPr="009B479A" w:rsidRDefault="00834290" w:rsidP="00FF17A3">
      <w:pPr>
        <w:rPr>
          <w:rFonts w:ascii="Arial" w:hAnsi="Arial" w:cs="Arial"/>
          <w:b/>
          <w:bCs/>
        </w:rPr>
      </w:pPr>
    </w:p>
    <w:p w:rsidR="00834290" w:rsidRDefault="00834290" w:rsidP="00FF17A3">
      <w:pPr>
        <w:rPr>
          <w:b/>
          <w:bCs/>
        </w:rPr>
      </w:pPr>
    </w:p>
    <w:p w:rsidR="00834290" w:rsidRDefault="00834290" w:rsidP="00FF17A3">
      <w:pPr>
        <w:rPr>
          <w:b/>
          <w:bCs/>
        </w:rPr>
      </w:pPr>
    </w:p>
    <w:p w:rsidR="00834290" w:rsidRDefault="00834290" w:rsidP="00FF17A3">
      <w:pPr>
        <w:rPr>
          <w:b/>
          <w:bCs/>
        </w:rPr>
      </w:pPr>
    </w:p>
    <w:p w:rsidR="00834290" w:rsidRDefault="00834290" w:rsidP="00FF17A3">
      <w:pPr>
        <w:rPr>
          <w:b/>
          <w:bCs/>
        </w:rPr>
      </w:pPr>
    </w:p>
    <w:p w:rsidR="00834290" w:rsidRDefault="00834290" w:rsidP="00FF17A3">
      <w:pPr>
        <w:rPr>
          <w:b/>
          <w:bCs/>
        </w:rPr>
      </w:pPr>
    </w:p>
    <w:p w:rsidR="00834290" w:rsidRDefault="00834290" w:rsidP="00FF17A3">
      <w:pPr>
        <w:jc w:val="center"/>
        <w:rPr>
          <w:b/>
          <w:bCs/>
        </w:rPr>
      </w:pPr>
    </w:p>
    <w:p w:rsidR="00834290" w:rsidRDefault="00834290" w:rsidP="00FF17A3">
      <w:pPr>
        <w:jc w:val="center"/>
        <w:rPr>
          <w:b/>
          <w:bCs/>
        </w:rPr>
      </w:pPr>
    </w:p>
    <w:sectPr w:rsidR="00834290" w:rsidSect="00FF17A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7A3"/>
    <w:rsid w:val="0017219F"/>
    <w:rsid w:val="001B2B83"/>
    <w:rsid w:val="003C3C48"/>
    <w:rsid w:val="0078463F"/>
    <w:rsid w:val="00834290"/>
    <w:rsid w:val="009B479A"/>
    <w:rsid w:val="00B46F8C"/>
    <w:rsid w:val="00E340BD"/>
    <w:rsid w:val="00EE4147"/>
    <w:rsid w:val="00FF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7A3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17A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FF17A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FF17A3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F17A3"/>
    <w:rPr>
      <w:rFonts w:ascii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FF17A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F17A3"/>
    <w:rPr>
      <w:rFonts w:ascii="Courier New" w:hAnsi="Courier New" w:cs="Courier New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FF17A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F1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17A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224</Words>
  <Characters>1277</Characters>
  <Application>Microsoft Office Outlook</Application>
  <DocSecurity>0</DocSecurity>
  <Lines>0</Lines>
  <Paragraphs>0</Paragraphs>
  <ScaleCrop>false</ScaleCrop>
  <Company>ADMIN FASTOV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2011-03-03T07:30:00Z</dcterms:created>
  <dcterms:modified xsi:type="dcterms:W3CDTF">2011-03-23T01:56:00Z</dcterms:modified>
</cp:coreProperties>
</file>